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CEEE06" w14:textId="77777777" w:rsidR="00D275A5" w:rsidRDefault="00D275A5" w:rsidP="00D275A5">
      <w:pPr>
        <w:shd w:val="solid" w:color="FFFFFF" w:fill="auto"/>
        <w:autoSpaceDN w:val="0"/>
        <w:spacing w:line="700" w:lineRule="exact"/>
        <w:jc w:val="center"/>
        <w:rPr>
          <w:rFonts w:ascii="方正小标宋_GBK" w:eastAsia="方正小标宋_GBK"/>
          <w:b/>
          <w:sz w:val="36"/>
          <w:szCs w:val="36"/>
          <w:shd w:val="clear" w:color="auto" w:fill="FFFFFF"/>
        </w:rPr>
      </w:pPr>
      <w:r>
        <w:rPr>
          <w:rFonts w:ascii="方正小标宋_GBK" w:eastAsia="方正小标宋_GBK" w:hint="eastAsia"/>
          <w:b/>
          <w:sz w:val="36"/>
          <w:szCs w:val="36"/>
          <w:shd w:val="clear" w:color="auto" w:fill="FFFFFF"/>
        </w:rPr>
        <w:t>国家教育发展研究中心成都教育改革研究基地</w:t>
      </w:r>
    </w:p>
    <w:p w14:paraId="058E162E" w14:textId="77777777" w:rsidR="00D275A5" w:rsidRDefault="00D275A5" w:rsidP="00D275A5">
      <w:pPr>
        <w:shd w:val="solid" w:color="FFFFFF" w:fill="auto"/>
        <w:autoSpaceDN w:val="0"/>
        <w:spacing w:line="700" w:lineRule="exact"/>
        <w:jc w:val="center"/>
        <w:rPr>
          <w:rFonts w:ascii="方正小标宋_GBK" w:eastAsia="方正小标宋_GBK"/>
          <w:b/>
          <w:sz w:val="36"/>
          <w:szCs w:val="36"/>
          <w:shd w:val="clear" w:color="auto" w:fill="FFFFFF"/>
        </w:rPr>
      </w:pPr>
      <w:r>
        <w:rPr>
          <w:rFonts w:ascii="方正小标宋_GBK" w:eastAsia="方正小标宋_GBK" w:hint="eastAsia"/>
          <w:b/>
          <w:sz w:val="36"/>
          <w:szCs w:val="36"/>
          <w:shd w:val="clear" w:color="auto" w:fill="FFFFFF"/>
        </w:rPr>
        <w:t>四川省教育厅人文社会科学重点研究基地</w:t>
      </w:r>
    </w:p>
    <w:p w14:paraId="0433DC46" w14:textId="082FB860" w:rsidR="00D275A5" w:rsidRDefault="00D275A5" w:rsidP="00494331">
      <w:pPr>
        <w:shd w:val="solid" w:color="FFFFFF" w:fill="auto"/>
        <w:autoSpaceDN w:val="0"/>
        <w:spacing w:line="700" w:lineRule="exact"/>
        <w:jc w:val="center"/>
        <w:rPr>
          <w:rFonts w:ascii="方正小标宋_GBK" w:eastAsia="方正小标宋_GBK" w:hint="eastAsia"/>
          <w:b/>
          <w:sz w:val="36"/>
          <w:szCs w:val="36"/>
          <w:shd w:val="clear" w:color="auto" w:fill="FFFFFF"/>
        </w:rPr>
      </w:pPr>
      <w:r>
        <w:rPr>
          <w:rFonts w:ascii="方正小标宋_GBK" w:eastAsia="方正小标宋_GBK" w:hint="eastAsia"/>
          <w:b/>
          <w:sz w:val="36"/>
          <w:szCs w:val="36"/>
          <w:shd w:val="clear" w:color="auto" w:fill="FFFFFF"/>
        </w:rPr>
        <w:t>统筹城乡教育发展研究中心2016年度课题指南</w:t>
      </w:r>
      <w:bookmarkStart w:id="0" w:name="_GoBack"/>
      <w:bookmarkEnd w:id="0"/>
    </w:p>
    <w:p w14:paraId="54960B85" w14:textId="77777777" w:rsidR="00D275A5" w:rsidRDefault="00D275A5" w:rsidP="00D275A5">
      <w:pPr>
        <w:shd w:val="solid" w:color="FFFFFF" w:fill="auto"/>
        <w:autoSpaceDN w:val="0"/>
        <w:spacing w:line="700" w:lineRule="exact"/>
        <w:jc w:val="center"/>
        <w:rPr>
          <w:rFonts w:ascii="方正小标宋_GBK" w:eastAsia="方正小标宋_GBK"/>
          <w:b/>
          <w:sz w:val="36"/>
          <w:szCs w:val="36"/>
          <w:shd w:val="clear" w:color="auto" w:fill="FFFFFF"/>
        </w:rPr>
      </w:pPr>
    </w:p>
    <w:p w14:paraId="1B44DFF6" w14:textId="1E856038" w:rsidR="00DC1DB0" w:rsidRDefault="00D20D8A" w:rsidP="005F623B">
      <w:pPr>
        <w:spacing w:line="600" w:lineRule="exac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 xml:space="preserve">   统筹城乡教育发展研究中心2016年发布的课题指南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紧紧围绕提高</w:t>
      </w:r>
      <w:r w:rsidR="00903C66">
        <w:rPr>
          <w:rFonts w:ascii="仿宋" w:eastAsia="仿宋" w:hAnsi="仿宋" w:hint="eastAsia"/>
          <w:color w:val="000000"/>
          <w:kern w:val="0"/>
          <w:sz w:val="32"/>
          <w:szCs w:val="32"/>
        </w:rPr>
        <w:t>“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教育质量</w:t>
      </w:r>
      <w:r w:rsidR="00903C66">
        <w:rPr>
          <w:rFonts w:ascii="仿宋" w:eastAsia="仿宋" w:hAnsi="仿宋" w:hint="eastAsia"/>
          <w:color w:val="000000"/>
          <w:kern w:val="0"/>
          <w:sz w:val="32"/>
          <w:szCs w:val="32"/>
        </w:rPr>
        <w:t>”这一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主题，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以统筹城乡教育发展为主要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研究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方向，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探讨统筹城乡教育背景下教育如何优质发展，如何走内涵式发展道路。</w:t>
      </w:r>
      <w:r w:rsidR="00431A2A">
        <w:rPr>
          <w:rFonts w:ascii="仿宋" w:eastAsia="仿宋" w:hAnsi="仿宋" w:hint="eastAsia"/>
          <w:color w:val="000000"/>
          <w:kern w:val="0"/>
          <w:sz w:val="32"/>
          <w:szCs w:val="32"/>
        </w:rPr>
        <w:t>申报者可结合课题指南方向，从</w:t>
      </w:r>
      <w:r w:rsidR="00903C66">
        <w:rPr>
          <w:rFonts w:ascii="仿宋" w:eastAsia="仿宋" w:hAnsi="仿宋" w:hint="eastAsia"/>
          <w:color w:val="000000"/>
          <w:kern w:val="0"/>
          <w:sz w:val="32"/>
          <w:szCs w:val="32"/>
        </w:rPr>
        <w:t>宏观、中观、微观等各种角度研究城市、乡村以及城乡间教育发展的</w:t>
      </w:r>
      <w:r w:rsidR="00431A2A">
        <w:rPr>
          <w:rFonts w:ascii="仿宋" w:eastAsia="仿宋" w:hAnsi="仿宋" w:hint="eastAsia"/>
          <w:color w:val="000000"/>
          <w:kern w:val="0"/>
          <w:sz w:val="32"/>
          <w:szCs w:val="32"/>
        </w:rPr>
        <w:t>问题</w:t>
      </w:r>
      <w:r w:rsidR="00D071E4">
        <w:rPr>
          <w:rFonts w:ascii="仿宋" w:eastAsia="仿宋" w:hAnsi="仿宋" w:hint="eastAsia"/>
          <w:color w:val="000000"/>
          <w:kern w:val="0"/>
          <w:sz w:val="32"/>
          <w:szCs w:val="32"/>
        </w:rPr>
        <w:t>，鼓励以成都教育实践为研究蓝本</w:t>
      </w:r>
      <w:r w:rsidR="00431A2A"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  <w:r w:rsidR="00903C6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以下所列题目</w:t>
      </w:r>
      <w:r w:rsidR="00D275A5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为方向性建议，申报者可根据</w:t>
      </w:r>
      <w:r w:rsidR="00903C6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自己的研究领域</w:t>
      </w:r>
      <w:r w:rsidR="005F623B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，结合中心2016年的研究重点自行</w:t>
      </w:r>
      <w:r w:rsidR="00D275A5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确定题目进行申报。</w:t>
      </w:r>
    </w:p>
    <w:p w14:paraId="343BA346" w14:textId="77777777" w:rsidR="00590839" w:rsidRDefault="00993722" w:rsidP="00590839">
      <w:pPr>
        <w:pStyle w:val="a3"/>
        <w:numPr>
          <w:ilvl w:val="0"/>
          <w:numId w:val="4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993722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重点课题</w:t>
      </w:r>
    </w:p>
    <w:p w14:paraId="399D198C" w14:textId="03B84C44" w:rsidR="00EF431F" w:rsidRDefault="005723D8" w:rsidP="00EF431F">
      <w:pPr>
        <w:pStyle w:val="a3"/>
        <w:numPr>
          <w:ilvl w:val="0"/>
          <w:numId w:val="6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统筹城乡背景下</w:t>
      </w:r>
      <w:r w:rsidR="00EF431F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教育治理体系和治理能力现代化研究</w:t>
      </w:r>
    </w:p>
    <w:p w14:paraId="25DA2B29" w14:textId="5052705E" w:rsidR="00EF431F" w:rsidRPr="00503382" w:rsidRDefault="00EF431F" w:rsidP="00EF431F">
      <w:pPr>
        <w:pStyle w:val="a3"/>
        <w:numPr>
          <w:ilvl w:val="0"/>
          <w:numId w:val="6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教育信息化促进城乡教育</w:t>
      </w:r>
      <w:r w:rsidR="005723D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均衡</w:t>
      </w: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发展机制研究</w:t>
      </w:r>
    </w:p>
    <w:p w14:paraId="5B3E7BBD" w14:textId="506E03CC" w:rsidR="00EF431F" w:rsidRDefault="00185620" w:rsidP="00EF431F">
      <w:pPr>
        <w:pStyle w:val="a3"/>
        <w:numPr>
          <w:ilvl w:val="0"/>
          <w:numId w:val="6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现代职业教育体系建设研究</w:t>
      </w:r>
    </w:p>
    <w:p w14:paraId="1CD31C33" w14:textId="7F349998" w:rsidR="00590839" w:rsidRPr="00590839" w:rsidRDefault="00590839" w:rsidP="00590839">
      <w:pPr>
        <w:pStyle w:val="a3"/>
        <w:numPr>
          <w:ilvl w:val="0"/>
          <w:numId w:val="6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59083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统筹城乡教育综合改革试验区实践方式研究（可以从教育机会公平均等、资源配置动态均衡、质量水平全域共进、管理方式创新融合等视角进行研究）</w:t>
      </w:r>
    </w:p>
    <w:p w14:paraId="466A715D" w14:textId="0F917696" w:rsidR="00993722" w:rsidRDefault="00993722" w:rsidP="00503382">
      <w:pPr>
        <w:pStyle w:val="a3"/>
        <w:numPr>
          <w:ilvl w:val="0"/>
          <w:numId w:val="4"/>
        </w:numPr>
        <w:spacing w:line="600" w:lineRule="exact"/>
        <w:ind w:firstLineChars="0"/>
        <w:rPr>
          <w:rFonts w:ascii="仿宋" w:eastAsia="仿宋" w:hAnsi="仿宋"/>
          <w:color w:val="000000"/>
          <w:kern w:val="0"/>
          <w:sz w:val="32"/>
          <w:szCs w:val="32"/>
        </w:rPr>
      </w:pPr>
      <w:r w:rsidRPr="00503382">
        <w:rPr>
          <w:rFonts w:ascii="仿宋" w:eastAsia="仿宋" w:hAnsi="仿宋" w:hint="eastAsia"/>
          <w:color w:val="000000"/>
          <w:kern w:val="0"/>
          <w:sz w:val="32"/>
          <w:szCs w:val="32"/>
        </w:rPr>
        <w:t>一般课题</w:t>
      </w:r>
    </w:p>
    <w:p w14:paraId="7F6FDFF4" w14:textId="26D016FC" w:rsidR="00AF7005" w:rsidRDefault="00AF7005" w:rsidP="00756A25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五大发展理念与城乡教育改革发展研究</w:t>
      </w:r>
    </w:p>
    <w:p w14:paraId="0C2F0239" w14:textId="757E24DB" w:rsidR="00EF431F" w:rsidRDefault="005723D8" w:rsidP="00756A25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lastRenderedPageBreak/>
        <w:t>教育“精准扶贫”</w:t>
      </w:r>
      <w:r w:rsidR="00EF431F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机制研究</w:t>
      </w:r>
    </w:p>
    <w:p w14:paraId="47CD4E9B" w14:textId="14F93AB0" w:rsidR="00EF456E" w:rsidRDefault="005723D8" w:rsidP="00756A25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教育智库</w:t>
      </w:r>
      <w:r w:rsidR="00EF456E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建设研究</w:t>
      </w:r>
    </w:p>
    <w:p w14:paraId="02170211" w14:textId="29BB0B5B" w:rsidR="000B4548" w:rsidRDefault="000B4548" w:rsidP="00756A25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城乡教育质量监测评估研究</w:t>
      </w:r>
    </w:p>
    <w:p w14:paraId="1216E232" w14:textId="283C9A3E" w:rsidR="00756A25" w:rsidRDefault="005723D8" w:rsidP="00756A25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政府购买服务与城乡公共教育服务提供方式研究</w:t>
      </w:r>
    </w:p>
    <w:p w14:paraId="32451537" w14:textId="4F60C26B" w:rsidR="00F028A4" w:rsidRDefault="00F028A4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办学体制改革促进城乡基础教育</w:t>
      </w:r>
      <w:r w:rsidR="005723D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办学活力</w:t>
      </w: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研究</w:t>
      </w:r>
    </w:p>
    <w:p w14:paraId="5DFF9BFE" w14:textId="4E0F707E" w:rsidR="000562C6" w:rsidRDefault="000562C6" w:rsidP="000562C6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新型城镇化背景下</w:t>
      </w:r>
      <w:r w:rsidRPr="000562C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产教城融合机制研究</w:t>
      </w:r>
    </w:p>
    <w:p w14:paraId="7DE84B09" w14:textId="53938DE8" w:rsidR="00A3234F" w:rsidRDefault="00A3234F" w:rsidP="000562C6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 w:rsidRPr="00A3234F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城镇化进程中</w:t>
      </w:r>
      <w:r w:rsidRPr="00A3234F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社会</w:t>
      </w:r>
      <w:r w:rsidRPr="00A3234F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服务</w:t>
      </w:r>
      <w:r w:rsidRPr="00A3234F"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  <w:t>发展与职业教育</w:t>
      </w:r>
      <w:r w:rsidRPr="00A3234F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供给研究</w:t>
      </w:r>
    </w:p>
    <w:p w14:paraId="5077BF69" w14:textId="0B1A8481" w:rsidR="007F0B67" w:rsidRPr="000562C6" w:rsidRDefault="005723D8" w:rsidP="000562C6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统筹城乡背景下高等职业教育人才培养质量</w:t>
      </w:r>
      <w:r w:rsidR="007F0B67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提升研究</w:t>
      </w:r>
    </w:p>
    <w:p w14:paraId="2E513EF0" w14:textId="359CF0B0" w:rsidR="00A3234F" w:rsidRDefault="005723D8" w:rsidP="00A3234F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统筹城乡视野下农村义务教育质量提升研究</w:t>
      </w:r>
    </w:p>
    <w:p w14:paraId="7CCFA5B1" w14:textId="60CA52B2" w:rsidR="00756A25" w:rsidRDefault="00F028A4" w:rsidP="00FC7478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城乡学校</w:t>
      </w:r>
      <w:r w:rsidR="005723D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现代</w:t>
      </w: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制度建设研究</w:t>
      </w:r>
    </w:p>
    <w:p w14:paraId="539B547B" w14:textId="2C91D2C1" w:rsidR="00F028A4" w:rsidRDefault="00F028A4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基础</w:t>
      </w:r>
      <w:r w:rsidRPr="00CF546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教育集团办学机制研究</w:t>
      </w:r>
    </w:p>
    <w:p w14:paraId="28819E41" w14:textId="62EAC163" w:rsidR="00F028A4" w:rsidRPr="00503382" w:rsidRDefault="00F028A4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农村寄宿制学校质量保障与提升研究</w:t>
      </w:r>
    </w:p>
    <w:p w14:paraId="0EFE7EB7" w14:textId="669B1ECB" w:rsidR="00F028A4" w:rsidRPr="00BB1486" w:rsidRDefault="005723D8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“</w:t>
      </w:r>
      <w:r w:rsidR="00F028A4" w:rsidRPr="00BB148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微型学校</w:t>
      </w: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”</w:t>
      </w:r>
      <w:r w:rsidR="00F028A4" w:rsidRPr="00BB1486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发展及质量提升</w:t>
      </w:r>
      <w:r w:rsidR="00AF7005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研究</w:t>
      </w:r>
    </w:p>
    <w:p w14:paraId="415D5425" w14:textId="6FA7870C" w:rsidR="00F028A4" w:rsidRDefault="005723D8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“学区制”实践方式</w:t>
      </w:r>
      <w:r w:rsidR="00F028A4" w:rsidRPr="00CF5469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研究</w:t>
      </w:r>
    </w:p>
    <w:p w14:paraId="146461E0" w14:textId="34D3377D" w:rsidR="00F028A4" w:rsidRDefault="00F028A4" w:rsidP="00F028A4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普通高中多样化特色发展</w:t>
      </w:r>
      <w:r w:rsidR="005723D8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研究</w:t>
      </w:r>
    </w:p>
    <w:p w14:paraId="1FF54E39" w14:textId="62BF16F7" w:rsidR="00FC7478" w:rsidRDefault="005723D8" w:rsidP="00503382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统筹城乡背景下教师编制问题</w:t>
      </w:r>
      <w:r w:rsidR="00F028A4" w:rsidRPr="00F028A4"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研究</w:t>
      </w:r>
    </w:p>
    <w:p w14:paraId="1D516502" w14:textId="0AC9FDB7" w:rsidR="000B4548" w:rsidRDefault="000B4548" w:rsidP="00503382">
      <w:pPr>
        <w:pStyle w:val="a3"/>
        <w:numPr>
          <w:ilvl w:val="0"/>
          <w:numId w:val="7"/>
        </w:numPr>
        <w:spacing w:line="600" w:lineRule="exact"/>
        <w:ind w:firstLineChars="0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32"/>
          <w:szCs w:val="32"/>
          <w:shd w:val="clear" w:color="auto" w:fill="FFFFFF"/>
        </w:rPr>
        <w:t>城乡教师交流机制研究</w:t>
      </w:r>
    </w:p>
    <w:p w14:paraId="3AD74B71" w14:textId="77777777" w:rsidR="001C3EC4" w:rsidRDefault="001C3EC4" w:rsidP="001C3EC4">
      <w:pPr>
        <w:spacing w:line="600" w:lineRule="exac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</w:p>
    <w:p w14:paraId="2E42606C" w14:textId="46066FF0" w:rsidR="006E78C0" w:rsidRPr="001C3EC4" w:rsidRDefault="006E78C0" w:rsidP="003230A1">
      <w:pPr>
        <w:tabs>
          <w:tab w:val="left" w:pos="3140"/>
        </w:tabs>
        <w:spacing w:line="600" w:lineRule="exact"/>
        <w:rPr>
          <w:rFonts w:ascii="仿宋" w:eastAsia="仿宋" w:hAnsi="仿宋" w:cs="宋体"/>
          <w:kern w:val="0"/>
          <w:sz w:val="32"/>
          <w:szCs w:val="32"/>
          <w:shd w:val="clear" w:color="auto" w:fill="FFFFFF"/>
        </w:rPr>
      </w:pPr>
    </w:p>
    <w:sectPr w:rsidR="006E78C0" w:rsidRPr="001C3EC4">
      <w:pgSz w:w="11900" w:h="16840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1F40"/>
    <w:multiLevelType w:val="multilevel"/>
    <w:tmpl w:val="077B1F40"/>
    <w:lvl w:ilvl="0">
      <w:start w:val="2"/>
      <w:numFmt w:val="japaneseCounting"/>
      <w:lvlText w:val="%1、"/>
      <w:lvlJc w:val="left"/>
      <w:pPr>
        <w:ind w:left="13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00" w:hanging="480"/>
      </w:pPr>
    </w:lvl>
    <w:lvl w:ilvl="2">
      <w:start w:val="1"/>
      <w:numFmt w:val="lowerRoman"/>
      <w:lvlText w:val="%3."/>
      <w:lvlJc w:val="right"/>
      <w:pPr>
        <w:ind w:left="2080" w:hanging="480"/>
      </w:pPr>
    </w:lvl>
    <w:lvl w:ilvl="3">
      <w:start w:val="1"/>
      <w:numFmt w:val="decimal"/>
      <w:lvlText w:val="%4."/>
      <w:lvlJc w:val="left"/>
      <w:pPr>
        <w:ind w:left="2560" w:hanging="480"/>
      </w:pPr>
    </w:lvl>
    <w:lvl w:ilvl="4">
      <w:start w:val="1"/>
      <w:numFmt w:val="lowerLetter"/>
      <w:lvlText w:val="%5)"/>
      <w:lvlJc w:val="left"/>
      <w:pPr>
        <w:ind w:left="3040" w:hanging="480"/>
      </w:pPr>
    </w:lvl>
    <w:lvl w:ilvl="5">
      <w:start w:val="1"/>
      <w:numFmt w:val="lowerRoman"/>
      <w:lvlText w:val="%6."/>
      <w:lvlJc w:val="right"/>
      <w:pPr>
        <w:ind w:left="3520" w:hanging="480"/>
      </w:pPr>
    </w:lvl>
    <w:lvl w:ilvl="6">
      <w:start w:val="1"/>
      <w:numFmt w:val="decimal"/>
      <w:lvlText w:val="%7."/>
      <w:lvlJc w:val="left"/>
      <w:pPr>
        <w:ind w:left="4000" w:hanging="480"/>
      </w:pPr>
    </w:lvl>
    <w:lvl w:ilvl="7">
      <w:start w:val="1"/>
      <w:numFmt w:val="lowerLetter"/>
      <w:lvlText w:val="%8)"/>
      <w:lvlJc w:val="left"/>
      <w:pPr>
        <w:ind w:left="4480" w:hanging="480"/>
      </w:pPr>
    </w:lvl>
    <w:lvl w:ilvl="8">
      <w:start w:val="1"/>
      <w:numFmt w:val="lowerRoman"/>
      <w:lvlText w:val="%9."/>
      <w:lvlJc w:val="right"/>
      <w:pPr>
        <w:ind w:left="4960" w:hanging="480"/>
      </w:pPr>
    </w:lvl>
  </w:abstractNum>
  <w:abstractNum w:abstractNumId="1">
    <w:nsid w:val="0BBB4430"/>
    <w:multiLevelType w:val="hybridMultilevel"/>
    <w:tmpl w:val="71EAA8DA"/>
    <w:lvl w:ilvl="0" w:tplc="17F0C94E">
      <w:start w:val="1"/>
      <w:numFmt w:val="decimal"/>
      <w:lvlText w:val="%1."/>
      <w:lvlJc w:val="left"/>
      <w:pPr>
        <w:ind w:left="10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lowerLetter"/>
      <w:lvlText w:val="%5)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lowerLetter"/>
      <w:lvlText w:val="%8)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">
    <w:nsid w:val="11DA0FC1"/>
    <w:multiLevelType w:val="hybridMultilevel"/>
    <w:tmpl w:val="EAA0879E"/>
    <w:lvl w:ilvl="0" w:tplc="70CE19FA">
      <w:start w:val="1"/>
      <w:numFmt w:val="decimal"/>
      <w:lvlText w:val="%1."/>
      <w:lvlJc w:val="left"/>
      <w:pPr>
        <w:ind w:left="10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lowerLetter"/>
      <w:lvlText w:val="%5)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lowerLetter"/>
      <w:lvlText w:val="%8)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">
    <w:nsid w:val="1D8C438F"/>
    <w:multiLevelType w:val="hybridMultilevel"/>
    <w:tmpl w:val="9EF49CBE"/>
    <w:lvl w:ilvl="0" w:tplc="8A94B712">
      <w:start w:val="1"/>
      <w:numFmt w:val="japaneseCounting"/>
      <w:lvlText w:val="%1、"/>
      <w:lvlJc w:val="left"/>
      <w:pPr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lowerLetter"/>
      <w:lvlText w:val="%5)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lowerLetter"/>
      <w:lvlText w:val="%8)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">
    <w:nsid w:val="371A167F"/>
    <w:multiLevelType w:val="hybridMultilevel"/>
    <w:tmpl w:val="F4D2A9E6"/>
    <w:lvl w:ilvl="0" w:tplc="0354F558">
      <w:start w:val="1"/>
      <w:numFmt w:val="decimal"/>
      <w:lvlText w:val="%1."/>
      <w:lvlJc w:val="left"/>
      <w:pPr>
        <w:ind w:left="10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lowerLetter"/>
      <w:lvlText w:val="%5)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lowerLetter"/>
      <w:lvlText w:val="%8)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>
    <w:nsid w:val="5F8F3ABB"/>
    <w:multiLevelType w:val="hybridMultilevel"/>
    <w:tmpl w:val="A42497CC"/>
    <w:lvl w:ilvl="0" w:tplc="77A8C42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04F09AF"/>
    <w:multiLevelType w:val="hybridMultilevel"/>
    <w:tmpl w:val="1C54314E"/>
    <w:lvl w:ilvl="0" w:tplc="080AD83C">
      <w:start w:val="1"/>
      <w:numFmt w:val="japaneseCounting"/>
      <w:lvlText w:val="%1、"/>
      <w:lvlJc w:val="left"/>
      <w:pPr>
        <w:ind w:left="2053" w:hanging="1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lowerLetter"/>
      <w:lvlText w:val="%5)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lowerLetter"/>
      <w:lvlText w:val="%8)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A5"/>
    <w:rsid w:val="000562C6"/>
    <w:rsid w:val="00064781"/>
    <w:rsid w:val="000952E5"/>
    <w:rsid w:val="000B4548"/>
    <w:rsid w:val="000B7D85"/>
    <w:rsid w:val="000E2F8E"/>
    <w:rsid w:val="00153B3C"/>
    <w:rsid w:val="00185620"/>
    <w:rsid w:val="001B2D70"/>
    <w:rsid w:val="001B3814"/>
    <w:rsid w:val="001C3EC4"/>
    <w:rsid w:val="001C5B87"/>
    <w:rsid w:val="00266E3B"/>
    <w:rsid w:val="00274C44"/>
    <w:rsid w:val="002A4E81"/>
    <w:rsid w:val="002B3F22"/>
    <w:rsid w:val="002D1610"/>
    <w:rsid w:val="002E7896"/>
    <w:rsid w:val="003230A1"/>
    <w:rsid w:val="003363F6"/>
    <w:rsid w:val="003968E9"/>
    <w:rsid w:val="003A2085"/>
    <w:rsid w:val="003B16DF"/>
    <w:rsid w:val="003D00DA"/>
    <w:rsid w:val="003D57CD"/>
    <w:rsid w:val="004134B4"/>
    <w:rsid w:val="00431A2A"/>
    <w:rsid w:val="00445F55"/>
    <w:rsid w:val="00494331"/>
    <w:rsid w:val="004C2E4B"/>
    <w:rsid w:val="004C7F57"/>
    <w:rsid w:val="004D7B0D"/>
    <w:rsid w:val="00503382"/>
    <w:rsid w:val="005723D8"/>
    <w:rsid w:val="005770E1"/>
    <w:rsid w:val="00590839"/>
    <w:rsid w:val="0059299C"/>
    <w:rsid w:val="005C75F0"/>
    <w:rsid w:val="005D013E"/>
    <w:rsid w:val="005F623B"/>
    <w:rsid w:val="00646BAB"/>
    <w:rsid w:val="00655898"/>
    <w:rsid w:val="006706E2"/>
    <w:rsid w:val="006C41EF"/>
    <w:rsid w:val="006D1F55"/>
    <w:rsid w:val="006E5DCE"/>
    <w:rsid w:val="006E78C0"/>
    <w:rsid w:val="006F49FB"/>
    <w:rsid w:val="00701085"/>
    <w:rsid w:val="007151DB"/>
    <w:rsid w:val="007467D4"/>
    <w:rsid w:val="00756A25"/>
    <w:rsid w:val="00761A19"/>
    <w:rsid w:val="00773656"/>
    <w:rsid w:val="00782DF1"/>
    <w:rsid w:val="007D0B7B"/>
    <w:rsid w:val="007F0B67"/>
    <w:rsid w:val="008548D5"/>
    <w:rsid w:val="00886EEF"/>
    <w:rsid w:val="0089260D"/>
    <w:rsid w:val="008A2956"/>
    <w:rsid w:val="008C3CF6"/>
    <w:rsid w:val="00903C66"/>
    <w:rsid w:val="009128F8"/>
    <w:rsid w:val="00913FB4"/>
    <w:rsid w:val="009828B3"/>
    <w:rsid w:val="00993722"/>
    <w:rsid w:val="009955C9"/>
    <w:rsid w:val="009977A6"/>
    <w:rsid w:val="009E7C40"/>
    <w:rsid w:val="009F3ACF"/>
    <w:rsid w:val="00A01E35"/>
    <w:rsid w:val="00A3234F"/>
    <w:rsid w:val="00A457CD"/>
    <w:rsid w:val="00A56A1D"/>
    <w:rsid w:val="00A76234"/>
    <w:rsid w:val="00AB72E5"/>
    <w:rsid w:val="00AF7005"/>
    <w:rsid w:val="00B1656C"/>
    <w:rsid w:val="00B2571C"/>
    <w:rsid w:val="00BB1486"/>
    <w:rsid w:val="00C722DC"/>
    <w:rsid w:val="00C7444A"/>
    <w:rsid w:val="00CB6790"/>
    <w:rsid w:val="00CC5FCA"/>
    <w:rsid w:val="00CE683D"/>
    <w:rsid w:val="00CF5469"/>
    <w:rsid w:val="00D02C09"/>
    <w:rsid w:val="00D03E1B"/>
    <w:rsid w:val="00D0699A"/>
    <w:rsid w:val="00D071E4"/>
    <w:rsid w:val="00D20D8A"/>
    <w:rsid w:val="00D275A5"/>
    <w:rsid w:val="00D779E1"/>
    <w:rsid w:val="00D92F3F"/>
    <w:rsid w:val="00DA7765"/>
    <w:rsid w:val="00DC1DB0"/>
    <w:rsid w:val="00E65A5C"/>
    <w:rsid w:val="00EF431F"/>
    <w:rsid w:val="00EF456E"/>
    <w:rsid w:val="00F013DD"/>
    <w:rsid w:val="00F028A4"/>
    <w:rsid w:val="00FB4FDC"/>
    <w:rsid w:val="00FC7478"/>
    <w:rsid w:val="00F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C012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A5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rsid w:val="00D275A5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9128F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A5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rsid w:val="00D275A5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9128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104</Words>
  <Characters>595</Characters>
  <Application>Microsoft Macintosh Word</Application>
  <DocSecurity>0</DocSecurity>
  <Lines>4</Lines>
  <Paragraphs>1</Paragraphs>
  <ScaleCrop>false</ScaleCrop>
  <Company>统筹城乡教育发展研究中心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艳 张</dc:creator>
  <cp:keywords/>
  <dc:description/>
  <cp:lastModifiedBy>艳 张</cp:lastModifiedBy>
  <cp:revision>126</cp:revision>
  <dcterms:created xsi:type="dcterms:W3CDTF">2016-03-14T03:09:00Z</dcterms:created>
  <dcterms:modified xsi:type="dcterms:W3CDTF">2016-03-24T02:08:00Z</dcterms:modified>
</cp:coreProperties>
</file>